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C74" w:rsidRDefault="00EC1C7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b/>
          <w:i/>
          <w:sz w:val="28"/>
          <w:szCs w:val="28"/>
          <w:lang w:val="ru-RU"/>
        </w:rPr>
        <w:t>Обоснуйте свою точку зрения о рекламе курения, алкогольных напитков и т.д., ознакомившись с Законом Республики Казахстан «О рекламе».</w:t>
      </w:r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C1C74" w:rsidRDefault="00EC1C74" w:rsidP="00EC1C7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Статья 13. Особенности рекламы отдельных видов продукции </w:t>
      </w:r>
    </w:p>
    <w:p w:rsidR="00EC1C74" w:rsidRDefault="00EC1C74" w:rsidP="00EC1C7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1. Запрещается реклама: - алкогольной продукции; - искусственного заменителя материнского молока; - товаров (работ, услуг), подлежащих обязательной сертификации, не прошедших ее в Республике Казахстан. </w:t>
      </w:r>
    </w:p>
    <w:p w:rsidR="00EC1C74" w:rsidRDefault="00EC1C74" w:rsidP="00EC1C7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2. Особенности рекламы табака и табачных изделий регулируются законодательством Республики Казахстан о профилактике и ограничении </w:t>
      </w:r>
      <w:proofErr w:type="spellStart"/>
      <w:r w:rsidRPr="00EC1C74">
        <w:rPr>
          <w:rFonts w:ascii="Times New Roman" w:hAnsi="Times New Roman" w:cs="Times New Roman"/>
          <w:sz w:val="28"/>
          <w:szCs w:val="28"/>
          <w:lang w:val="ru-RU"/>
        </w:rPr>
        <w:t>табакокурения</w:t>
      </w:r>
      <w:proofErr w:type="spellEnd"/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EC1C74" w:rsidRDefault="00EC1C74" w:rsidP="00EC1C7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3. Реклама лекарственных средств, изделий медицинского назначения, медицинской техники при отсутствии лицензии на их производство и (или) реализацию, а также реклама медицинской и врачебной деятельности при отсутствии лицензии на ее осуществление не допускаются. Реклама лекарственных средств, отпускаемых по рецептам врачей, наркотических средств, психотропных веществ и </w:t>
      </w:r>
      <w:proofErr w:type="spellStart"/>
      <w:r w:rsidRPr="00EC1C74">
        <w:rPr>
          <w:rFonts w:ascii="Times New Roman" w:hAnsi="Times New Roman" w:cs="Times New Roman"/>
          <w:sz w:val="28"/>
          <w:szCs w:val="28"/>
          <w:lang w:val="ru-RU"/>
        </w:rPr>
        <w:t>прекурсоров</w:t>
      </w:r>
      <w:proofErr w:type="spellEnd"/>
      <w:r w:rsidRPr="00EC1C74">
        <w:rPr>
          <w:rFonts w:ascii="Times New Roman" w:hAnsi="Times New Roman" w:cs="Times New Roman"/>
          <w:sz w:val="28"/>
          <w:szCs w:val="28"/>
          <w:lang w:val="ru-RU"/>
        </w:rPr>
        <w:t xml:space="preserve"> может осуществляться только в специализированных печатных изданиях, предназначенных для медицинских и фармацевтических работников, в соответствии с законодательством Республики Казахстан. Распространение в целях рекламы образцов лекарственных препаратов, содержащих наркотические или психотропные вещества, запрещается. Порядок выдачи разрешений на рекламу лекарственных средств определяется уполномоченным органом по делам здравоохранения. </w:t>
      </w:r>
    </w:p>
    <w:p w:rsidR="0012743A" w:rsidRDefault="00EC1C74" w:rsidP="00EC1C7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1C74">
        <w:rPr>
          <w:rFonts w:ascii="Times New Roman" w:hAnsi="Times New Roman" w:cs="Times New Roman"/>
          <w:sz w:val="28"/>
          <w:szCs w:val="28"/>
          <w:lang w:val="ru-RU"/>
        </w:rPr>
        <w:t>4. Реклама служебного оружия, а также вооружения, военной техники и продукции двойного назначения, экспорт и импорт которых производится в соответствии с законодательством Республики Казахстан, допускается только в специальных изданиях, а также на специализированных выставках или ярмарках-продажах. Указанная реклама не должна прямо или косвенно раскрывать технологию производства, способы применения боевого и специального оружия, вооружения, военной техники.</w:t>
      </w:r>
    </w:p>
    <w:p w:rsidR="00EC1C74" w:rsidRDefault="00EC1C74" w:rsidP="00EC1C7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2. </w:t>
      </w:r>
      <w:r w:rsidRPr="00EC1C7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Найдите в тексте обособленные члены предложения. К какой группе обособленных членов они относятся? </w:t>
      </w:r>
    </w:p>
    <w:p w:rsidR="00EC1C74" w:rsidRPr="00EC1C74" w:rsidRDefault="00EC1C74" w:rsidP="00EC1C7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EC1C74">
        <w:rPr>
          <w:rFonts w:ascii="Times New Roman" w:hAnsi="Times New Roman" w:cs="Times New Roman"/>
          <w:b/>
          <w:sz w:val="28"/>
          <w:szCs w:val="28"/>
          <w:lang w:val="ru-RU"/>
        </w:rPr>
        <w:t>Подготовьте презентации на тему «Роль рекламы в современном обществе».</w:t>
      </w:r>
    </w:p>
    <w:sectPr w:rsidR="00EC1C74" w:rsidRPr="00EC1C74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C1C74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2E08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34F59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253A7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20B11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6818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C1C74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299</Words>
  <Characters>1708</Characters>
  <Application>Microsoft Office Word</Application>
  <DocSecurity>0</DocSecurity>
  <Lines>14</Lines>
  <Paragraphs>4</Paragraphs>
  <ScaleCrop>false</ScaleCrop>
  <Company>Grizli777</Company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2020-09-23T21:22:00Z</dcterms:created>
  <dcterms:modified xsi:type="dcterms:W3CDTF">2020-09-23T21:25:00Z</dcterms:modified>
</cp:coreProperties>
</file>